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2BFA2" w14:textId="5A1F9532" w:rsidR="00152888" w:rsidRDefault="00152888" w:rsidP="00152888">
      <w:pPr>
        <w:pStyle w:val="Title"/>
      </w:pPr>
      <w:r>
        <w:rPr>
          <w:noProof/>
        </w:rPr>
        <w:drawing>
          <wp:inline distT="0" distB="0" distL="0" distR="0" wp14:anchorId="08AB7B7B" wp14:editId="2CB8B750">
            <wp:extent cx="5486400" cy="2698115"/>
            <wp:effectExtent l="0" t="0" r="0" b="0"/>
            <wp:docPr id="15674570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57020" name="Picture 1567457020"/>
                    <pic:cNvPicPr/>
                  </pic:nvPicPr>
                  <pic:blipFill>
                    <a:blip r:embed="rId8"/>
                    <a:stretch>
                      <a:fillRect/>
                    </a:stretch>
                  </pic:blipFill>
                  <pic:spPr>
                    <a:xfrm>
                      <a:off x="0" y="0"/>
                      <a:ext cx="5486400" cy="2698115"/>
                    </a:xfrm>
                    <a:prstGeom prst="rect">
                      <a:avLst/>
                    </a:prstGeom>
                  </pic:spPr>
                </pic:pic>
              </a:graphicData>
            </a:graphic>
          </wp:inline>
        </w:drawing>
      </w:r>
    </w:p>
    <w:p w14:paraId="2A963468" w14:textId="77777777" w:rsidR="00152888" w:rsidRDefault="00152888">
      <w:pPr>
        <w:pStyle w:val="Title"/>
        <w:jc w:val="center"/>
      </w:pPr>
    </w:p>
    <w:p w14:paraId="18EFB322" w14:textId="513B2E0B" w:rsidR="001D3152" w:rsidRDefault="00000000" w:rsidP="00152888">
      <w:pPr>
        <w:pStyle w:val="Title"/>
        <w:jc w:val="center"/>
      </w:pPr>
      <w:r>
        <w:t>Indiana Baseball League</w:t>
      </w:r>
      <w:r>
        <w:br/>
        <w:t>Restated Bylaws</w:t>
      </w:r>
    </w:p>
    <w:p w14:paraId="3EB7DCDE" w14:textId="296C1744" w:rsidR="001D3152" w:rsidRDefault="00000000">
      <w:pPr>
        <w:jc w:val="center"/>
      </w:pPr>
      <w:r>
        <w:rPr>
          <w:b/>
        </w:rPr>
        <w:t>Version 2026.1</w:t>
      </w:r>
      <w:r>
        <w:rPr>
          <w:b/>
        </w:rPr>
        <w:br/>
      </w:r>
      <w:r>
        <w:br/>
      </w:r>
      <w:r>
        <w:br/>
      </w:r>
    </w:p>
    <w:p w14:paraId="2EA10F5C" w14:textId="77777777" w:rsidR="001D3152" w:rsidRDefault="00000000" w:rsidP="00152888">
      <w:pPr>
        <w:pStyle w:val="Heading1"/>
        <w:jc w:val="center"/>
      </w:pPr>
      <w:r>
        <w:t>Resolution of Adoption</w:t>
      </w:r>
    </w:p>
    <w:p w14:paraId="73D706AC" w14:textId="77777777" w:rsidR="001D3152" w:rsidRDefault="00000000">
      <w:r>
        <w:t>Upon adoption by the Governing Board, these Restated Bylaws supersede and replace all previous versions of the Indiana Baseball League Bylaws.</w:t>
      </w:r>
    </w:p>
    <w:p w14:paraId="1B27F4EA" w14:textId="77777777" w:rsidR="001D3152" w:rsidRDefault="00000000" w:rsidP="00152888">
      <w:pPr>
        <w:pStyle w:val="Heading1"/>
        <w:jc w:val="center"/>
      </w:pPr>
      <w:r>
        <w:t>Preamble</w:t>
      </w:r>
    </w:p>
    <w:p w14:paraId="66EB7538" w14:textId="0B1AC6C4" w:rsidR="001D3152" w:rsidRDefault="00000000">
      <w:r>
        <w:t xml:space="preserve">The Indiana Baseball League (IBL) exists to provide organized </w:t>
      </w:r>
      <w:r w:rsidR="00BF4891">
        <w:t>18-year-old</w:t>
      </w:r>
      <w:r w:rsidR="00C716D1">
        <w:t xml:space="preserve"> and above </w:t>
      </w:r>
      <w:r>
        <w:t>amateur baseball in an environment founded upon competition, sportsmanship, integrity, and mutual respect. These Bylaws establish the framework for governance, define leadership responsibilities, protect participants, and promote fairness, accountability, and transparency.</w:t>
      </w:r>
    </w:p>
    <w:p w14:paraId="71FCD8BB" w14:textId="6C927299" w:rsidR="001D3152" w:rsidRDefault="00000000" w:rsidP="005F76FD">
      <w:pPr>
        <w:pStyle w:val="Heading1"/>
        <w:jc w:val="center"/>
      </w:pPr>
      <w:r>
        <w:t>Article I – Name</w:t>
      </w:r>
    </w:p>
    <w:p w14:paraId="0C1373A6" w14:textId="77777777" w:rsidR="001D3152" w:rsidRDefault="00000000">
      <w:r>
        <w:t>The name of this organization shall be the Indiana Baseball League (IBL).</w:t>
      </w:r>
    </w:p>
    <w:p w14:paraId="61486891" w14:textId="77777777" w:rsidR="001D3152" w:rsidRDefault="00000000" w:rsidP="00152888">
      <w:pPr>
        <w:pStyle w:val="Heading1"/>
        <w:jc w:val="center"/>
      </w:pPr>
      <w:r>
        <w:lastRenderedPageBreak/>
        <w:t>Article II – Purpose</w:t>
      </w:r>
    </w:p>
    <w:p w14:paraId="31E06489" w14:textId="77777777" w:rsidR="001D3152" w:rsidRDefault="00000000">
      <w:r>
        <w:t>The League exists to provide organized competitive amateur baseball while promoting sportsmanship, integrity, respect, fair competition, and fellowship.</w:t>
      </w:r>
    </w:p>
    <w:p w14:paraId="087D97CA" w14:textId="77777777" w:rsidR="001D3152" w:rsidRDefault="00000000" w:rsidP="00152888">
      <w:pPr>
        <w:pStyle w:val="Heading1"/>
        <w:jc w:val="center"/>
      </w:pPr>
      <w:r>
        <w:t>Article III – Guiding Principles</w:t>
      </w:r>
    </w:p>
    <w:p w14:paraId="5534E6D0" w14:textId="77777777" w:rsidR="001D3152" w:rsidRDefault="00000000">
      <w:r>
        <w:t>League decisions shall be made in the best interests of the League as a whole. Leadership shall emphasize fairness, integrity, accountability, transparency, consistency, and respect.</w:t>
      </w:r>
    </w:p>
    <w:p w14:paraId="6987AFDF" w14:textId="77777777" w:rsidR="001D3152" w:rsidRDefault="00000000" w:rsidP="00152888">
      <w:pPr>
        <w:pStyle w:val="Heading1"/>
        <w:jc w:val="center"/>
      </w:pPr>
      <w:r>
        <w:t>Article IV – Membership</w:t>
      </w:r>
    </w:p>
    <w:p w14:paraId="1572F6F3" w14:textId="61256B49" w:rsidR="001D3152" w:rsidRDefault="00000000">
      <w:r>
        <w:t>Each participating team shall designate one Manager. The current Manager shall serve as the team's Voting Member. Only teams in good standing may vote.</w:t>
      </w:r>
      <w:r w:rsidR="002975F0">
        <w:t xml:space="preserve"> In the absence of the Manager, his Asst. Manager or designee from their team may be present and may represent their team for voting. To vote on a matter, you must be present at the meeting. This can be done electronically or </w:t>
      </w:r>
      <w:r w:rsidR="009F2760">
        <w:t>in person</w:t>
      </w:r>
      <w:r w:rsidR="002975F0">
        <w:t xml:space="preserve"> as designed for such meeting by the presiding member.</w:t>
      </w:r>
    </w:p>
    <w:p w14:paraId="76788232" w14:textId="77777777" w:rsidR="001D3152" w:rsidRDefault="00000000" w:rsidP="00152888">
      <w:pPr>
        <w:pStyle w:val="Heading1"/>
        <w:jc w:val="center"/>
      </w:pPr>
      <w:r>
        <w:t>Article V – Admission of Teams and Managers</w:t>
      </w:r>
    </w:p>
    <w:p w14:paraId="27031954" w14:textId="488D801D" w:rsidR="00942B00" w:rsidRPr="00942B00" w:rsidRDefault="00000000" w:rsidP="00942B00">
      <w:pPr>
        <w:pStyle w:val="p1"/>
        <w:rPr>
          <w:rFonts w:asciiTheme="minorHAnsi" w:hAnsiTheme="minorHAnsi"/>
          <w:sz w:val="22"/>
          <w:szCs w:val="22"/>
        </w:rPr>
      </w:pPr>
      <w:r w:rsidRPr="00942B00">
        <w:rPr>
          <w:rFonts w:asciiTheme="minorHAnsi" w:hAnsiTheme="minorHAnsi"/>
          <w:sz w:val="22"/>
          <w:szCs w:val="22"/>
        </w:rPr>
        <w:t>Participation is a privilege, not a right. The Executive Board may approve or deny new teams</w:t>
      </w:r>
      <w:r w:rsidR="00942B00" w:rsidRPr="00942B00">
        <w:rPr>
          <w:rFonts w:asciiTheme="minorHAnsi" w:hAnsiTheme="minorHAnsi"/>
          <w:sz w:val="22"/>
          <w:szCs w:val="22"/>
        </w:rPr>
        <w:t xml:space="preserve">, members, </w:t>
      </w:r>
      <w:r w:rsidRPr="00942B00">
        <w:rPr>
          <w:rFonts w:asciiTheme="minorHAnsi" w:hAnsiTheme="minorHAnsi"/>
          <w:sz w:val="22"/>
          <w:szCs w:val="22"/>
        </w:rPr>
        <w:t>or managers when it determines such action is in the best interests of the League.</w:t>
      </w:r>
      <w:r w:rsidR="00942B00" w:rsidRPr="00942B00">
        <w:rPr>
          <w:rFonts w:asciiTheme="minorHAnsi" w:hAnsiTheme="minorHAnsi"/>
          <w:sz w:val="22"/>
          <w:szCs w:val="22"/>
        </w:rPr>
        <w:t xml:space="preserve"> The Corporation is a private</w:t>
      </w:r>
      <w:r w:rsidR="00942B00">
        <w:rPr>
          <w:rFonts w:asciiTheme="minorHAnsi" w:hAnsiTheme="minorHAnsi"/>
          <w:sz w:val="22"/>
          <w:szCs w:val="22"/>
        </w:rPr>
        <w:t xml:space="preserve"> </w:t>
      </w:r>
      <w:r w:rsidR="00942B00" w:rsidRPr="00942B00">
        <w:rPr>
          <w:rFonts w:asciiTheme="minorHAnsi" w:hAnsiTheme="minorHAnsi"/>
          <w:sz w:val="22"/>
          <w:szCs w:val="22"/>
        </w:rPr>
        <w:t>organization and expressly reserves the right to include or exclude anyone it wishes, subject only</w:t>
      </w:r>
      <w:r w:rsidR="00942B00">
        <w:rPr>
          <w:rFonts w:asciiTheme="minorHAnsi" w:hAnsiTheme="minorHAnsi"/>
          <w:sz w:val="22"/>
          <w:szCs w:val="22"/>
        </w:rPr>
        <w:t xml:space="preserve"> </w:t>
      </w:r>
      <w:r w:rsidR="00942B00" w:rsidRPr="00942B00">
        <w:rPr>
          <w:rFonts w:asciiTheme="minorHAnsi" w:hAnsiTheme="minorHAnsi"/>
          <w:sz w:val="22"/>
          <w:szCs w:val="22"/>
        </w:rPr>
        <w:t>to a prohibition from excluding any player and/or manager for any reason which is protected by</w:t>
      </w:r>
      <w:r w:rsidR="00942B00">
        <w:rPr>
          <w:rFonts w:asciiTheme="minorHAnsi" w:hAnsiTheme="minorHAnsi"/>
          <w:sz w:val="22"/>
          <w:szCs w:val="22"/>
        </w:rPr>
        <w:t xml:space="preserve"> </w:t>
      </w:r>
      <w:r w:rsidR="00942B00" w:rsidRPr="00942B00">
        <w:rPr>
          <w:rFonts w:asciiTheme="minorHAnsi" w:hAnsiTheme="minorHAnsi"/>
          <w:sz w:val="22"/>
          <w:szCs w:val="22"/>
        </w:rPr>
        <w:t>the United State Constitution, including race, sexual orientation, religion, national origin,</w:t>
      </w:r>
      <w:r w:rsidR="00942B00">
        <w:rPr>
          <w:rFonts w:asciiTheme="minorHAnsi" w:hAnsiTheme="minorHAnsi"/>
          <w:sz w:val="22"/>
          <w:szCs w:val="22"/>
        </w:rPr>
        <w:t xml:space="preserve"> </w:t>
      </w:r>
      <w:r w:rsidR="00942B00" w:rsidRPr="00942B00">
        <w:rPr>
          <w:rFonts w:asciiTheme="minorHAnsi" w:hAnsiTheme="minorHAnsi"/>
          <w:sz w:val="22"/>
          <w:szCs w:val="22"/>
        </w:rPr>
        <w:t>political beliefs, or ethnic heritage</w:t>
      </w:r>
      <w:r w:rsidR="00942B00">
        <w:rPr>
          <w:rFonts w:asciiTheme="minorHAnsi" w:hAnsiTheme="minorHAnsi"/>
          <w:sz w:val="22"/>
          <w:szCs w:val="22"/>
        </w:rPr>
        <w:t>.</w:t>
      </w:r>
    </w:p>
    <w:p w14:paraId="7371C701" w14:textId="49544D1B" w:rsidR="001D3152" w:rsidRDefault="00000000" w:rsidP="00152888">
      <w:pPr>
        <w:pStyle w:val="Heading1"/>
        <w:jc w:val="center"/>
      </w:pPr>
      <w:r>
        <w:t>Article VI – Removal or Replacement of Managers</w:t>
      </w:r>
    </w:p>
    <w:p w14:paraId="6EEC5FCE" w14:textId="7E8A73A9" w:rsidR="001D3152" w:rsidRDefault="00000000">
      <w:r>
        <w:t>The Executive Board may require a team to replace its Manager after notice and an opportunity to respond. Removal requires a majority vote of the Executive Board.</w:t>
      </w:r>
      <w:r w:rsidR="00942B00">
        <w:t xml:space="preserve">  </w:t>
      </w:r>
    </w:p>
    <w:p w14:paraId="7D2457FF" w14:textId="77777777" w:rsidR="001D3152" w:rsidRDefault="00000000" w:rsidP="00152888">
      <w:pPr>
        <w:pStyle w:val="Heading1"/>
        <w:jc w:val="center"/>
      </w:pPr>
      <w:r>
        <w:t>Article VII – Governing Board</w:t>
      </w:r>
    </w:p>
    <w:p w14:paraId="2B3D7FCD" w14:textId="6B93DF45" w:rsidR="009F2760" w:rsidRDefault="00000000" w:rsidP="009F2760">
      <w:pPr>
        <w:spacing w:after="0"/>
      </w:pPr>
      <w:r>
        <w:t>The Governing Board consists of all current Voting Members. Its authority is limited to electing Executive Board members, approving League Rule changes, approving Bylaw amendments, and voting on removal of Executive Board members.</w:t>
      </w:r>
      <w:r w:rsidR="00773D78">
        <w:t xml:space="preserve"> </w:t>
      </w:r>
      <w:r w:rsidR="009B52D4">
        <w:t>Voting for Executive Board Members and Rule changes take a majority vote to pass. A two-thirds vote is needed to change the bylaws.</w:t>
      </w:r>
    </w:p>
    <w:p w14:paraId="7650BCB5" w14:textId="34E87C2B" w:rsidR="001D3152" w:rsidRDefault="00773D78" w:rsidP="009F2760">
      <w:pPr>
        <w:spacing w:after="0"/>
      </w:pPr>
      <w:r>
        <w:t xml:space="preserve">For the Governing Board to remove a member of the Executive Board, they may call a special meeting where all Voting Members must be present and have a vote counted. This can be done electronically or in person as designed by the Governing Board Member calling the meeting. The Executive Board Member does have the right to </w:t>
      </w:r>
      <w:r w:rsidR="005F76FD">
        <w:t xml:space="preserve">answer to the Governing Board at such time </w:t>
      </w:r>
      <w:r>
        <w:t>and answer for the causation</w:t>
      </w:r>
      <w:r w:rsidR="005F76FD">
        <w:t xml:space="preserve"> of the meeting</w:t>
      </w:r>
      <w:r>
        <w:t xml:space="preserve">. The Governing Board must </w:t>
      </w:r>
      <w:r>
        <w:lastRenderedPageBreak/>
        <w:t>have a majority</w:t>
      </w:r>
      <w:r w:rsidR="005F76FD">
        <w:t xml:space="preserve"> vote to remove an Executive Board member. All Governing Board Members must be notified, present, and given the opportunity to vote for this to be a proper removal.</w:t>
      </w:r>
      <w:r w:rsidR="009F2760">
        <w:t xml:space="preserve">  </w:t>
      </w:r>
    </w:p>
    <w:p w14:paraId="12645B53" w14:textId="77777777" w:rsidR="001D3152" w:rsidRDefault="00000000" w:rsidP="00152888">
      <w:pPr>
        <w:pStyle w:val="Heading1"/>
        <w:jc w:val="center"/>
      </w:pPr>
      <w:r>
        <w:t>Article VIII – Executive Board</w:t>
      </w:r>
    </w:p>
    <w:p w14:paraId="2F104476" w14:textId="11DF0F6B" w:rsidR="001D3152" w:rsidRDefault="00000000">
      <w:r>
        <w:t>The Executive Board consists of the President, Vice President, Treasurer</w:t>
      </w:r>
      <w:r w:rsidR="007C35E4">
        <w:t>/Secretary</w:t>
      </w:r>
      <w:r>
        <w:t>, and one League Director for each active division. It administers all League operations not reserved to the Governing Board.</w:t>
      </w:r>
    </w:p>
    <w:p w14:paraId="1E1F3D62" w14:textId="77777777" w:rsidR="001D3152" w:rsidRDefault="00000000" w:rsidP="00152888">
      <w:pPr>
        <w:pStyle w:val="Heading1"/>
        <w:jc w:val="center"/>
      </w:pPr>
      <w:r>
        <w:t>Article IX – Duties of Officers</w:t>
      </w:r>
    </w:p>
    <w:p w14:paraId="50F1752D" w14:textId="43120761" w:rsidR="00A3301A" w:rsidRPr="00A3301A" w:rsidRDefault="00000000" w:rsidP="00A3301A">
      <w:r>
        <w:t>The President serves as chief executive officer and oversees operations, scheduling, playoffs, discipline, committees, administration</w:t>
      </w:r>
      <w:r w:rsidR="00773D78">
        <w:t>, and is the deciding vote if there are ever any ties</w:t>
      </w:r>
      <w:r>
        <w:t>. The Vice President assists the President. The Treasurer</w:t>
      </w:r>
      <w:r w:rsidR="007C35E4">
        <w:t>/Secretary</w:t>
      </w:r>
      <w:r>
        <w:t xml:space="preserve"> oversees finances. League Directors perform duties </w:t>
      </w:r>
      <w:r w:rsidR="009B52D4">
        <w:t xml:space="preserve">and tasks </w:t>
      </w:r>
      <w:r>
        <w:t xml:space="preserve">assigned by the President </w:t>
      </w:r>
      <w:r w:rsidR="00773D78">
        <w:t>and Vice President</w:t>
      </w:r>
      <w:r w:rsidR="009B52D4">
        <w:t xml:space="preserve"> as it pertains to the league that said League Director represents</w:t>
      </w:r>
      <w:r>
        <w:t>.</w:t>
      </w:r>
      <w:r w:rsidR="0084636B">
        <w:t xml:space="preserve">  </w:t>
      </w:r>
      <w:r w:rsidR="00A3301A" w:rsidRPr="00BF4891">
        <w:t xml:space="preserve">In the best interests of the League and the Corporation, the Executive Board </w:t>
      </w:r>
      <w:r w:rsidR="00BF4891">
        <w:t xml:space="preserve">lead by the President in an emergency meeting </w:t>
      </w:r>
      <w:r w:rsidR="00A3301A" w:rsidRPr="00BF4891">
        <w:t>may, by majority vote, amend or suspend an existing League Rule when an emergency or other circumstance requires immediate action and it is not reasonably feasible to convene a meeting of the Governing Board in sufficient time to address the matter</w:t>
      </w:r>
      <w:r w:rsidR="00A3301A" w:rsidRPr="00A3301A">
        <w:rPr>
          <w:b/>
          <w:bCs/>
        </w:rPr>
        <w:t>.</w:t>
      </w:r>
      <w:r w:rsidR="00A3301A">
        <w:t xml:space="preserve"> </w:t>
      </w:r>
      <w:r w:rsidR="00A3301A" w:rsidRPr="00A3301A">
        <w:t>Any action taken pursuant to this Section shall be limited to addressing the emergency or immediate circumstance and shall not be used to create a new League Rule.</w:t>
      </w:r>
      <w:r w:rsidR="00A3301A">
        <w:t xml:space="preserve"> </w:t>
      </w:r>
      <w:r w:rsidR="00A3301A" w:rsidRPr="00A3301A">
        <w:t>The Executive Board shall not have authority to create a new League Rule without approval of the Governing Board.</w:t>
      </w:r>
      <w:r w:rsidR="00A3301A">
        <w:t xml:space="preserve">  </w:t>
      </w:r>
      <w:r w:rsidR="00A3301A" w:rsidRPr="00A3301A">
        <w:t>Nothing in this Section shall authorize the Executive Board to amend, suspend, or otherwise alter these Bylaws. Any amendment, suspension, or repeal of these Bylaws shall be made only in accordance with the amendment procedures established in these Bylaws and shall require approval of the Governing Board.</w:t>
      </w:r>
    </w:p>
    <w:p w14:paraId="40B19101" w14:textId="77777777" w:rsidR="001D3152" w:rsidRDefault="00000000" w:rsidP="00C716D1">
      <w:pPr>
        <w:pStyle w:val="Heading1"/>
        <w:jc w:val="center"/>
      </w:pPr>
      <w:r>
        <w:t>Article X – Elections</w:t>
      </w:r>
    </w:p>
    <w:p w14:paraId="2E5B8253" w14:textId="4F0DB373" w:rsidR="009F2760" w:rsidRDefault="00000000" w:rsidP="009F2760">
      <w:pPr>
        <w:spacing w:after="0"/>
      </w:pPr>
      <w:r>
        <w:t>Executive Board members shall be elected by the Governing Board.</w:t>
      </w:r>
      <w:r w:rsidR="002975F0">
        <w:t xml:space="preserve"> These elections are held at managers meeting each year. To be a candidate for a</w:t>
      </w:r>
      <w:r w:rsidR="005F76FD">
        <w:t>n</w:t>
      </w:r>
      <w:r w:rsidR="002975F0">
        <w:t xml:space="preserve"> Executive Board seat, you must notify the League of </w:t>
      </w:r>
      <w:r w:rsidR="00773D78">
        <w:t>your</w:t>
      </w:r>
      <w:r w:rsidR="002975F0">
        <w:t xml:space="preserve"> intentions two weeks prior to the </w:t>
      </w:r>
      <w:r w:rsidR="005F76FD">
        <w:t>meeting,</w:t>
      </w:r>
      <w:r w:rsidR="002975F0">
        <w:t xml:space="preserve"> and you must be present at the meeting</w:t>
      </w:r>
      <w:r w:rsidR="00BF4891">
        <w:t xml:space="preserve"> at which the vote is being held for the seat you are running for.</w:t>
      </w:r>
      <w:r w:rsidR="002975F0">
        <w:t xml:space="preserve"> </w:t>
      </w:r>
      <w:r w:rsidR="00BF4891">
        <w:t xml:space="preserve">Terms for each elected Executive seat is 2 years. The President’s seat is voted on odd years.  All others Executive seats are voted on even years. </w:t>
      </w:r>
    </w:p>
    <w:p w14:paraId="709D3EA4" w14:textId="5EDCBDC3" w:rsidR="009F2760" w:rsidRDefault="009B52D4" w:rsidP="009F2760">
      <w:pPr>
        <w:spacing w:after="0"/>
      </w:pPr>
      <w:r>
        <w:t>(Ex…</w:t>
      </w:r>
      <w:r w:rsidR="009F2760">
        <w:t xml:space="preserve">At the time of writing these bylaws, there are currently 48 teams represented in the IBL and 9 Executive Board Members.  The Executive Board Members all our managers of one or more of those 48 teams.  The Executive Board Members and any Governing Board Member may designate their Assistant Manager or designee from their team(s) to represent the vote for said team.  For example, at the time of writing this, that </w:t>
      </w:r>
      <w:r>
        <w:t>w</w:t>
      </w:r>
      <w:r w:rsidR="009F2760">
        <w:t>ould constitute 57 total votes.  If anyone abstained and there was a tie vote, the presiding member would get the tie breaking vote.</w:t>
      </w:r>
      <w:r>
        <w:t>)</w:t>
      </w:r>
      <w:r w:rsidR="006D0B80">
        <w:t xml:space="preserve">  </w:t>
      </w:r>
    </w:p>
    <w:p w14:paraId="6E0943C9" w14:textId="77777777" w:rsidR="001D3152" w:rsidRDefault="00000000" w:rsidP="00152888">
      <w:pPr>
        <w:pStyle w:val="Heading1"/>
        <w:jc w:val="center"/>
      </w:pPr>
      <w:r>
        <w:lastRenderedPageBreak/>
        <w:t>Article XI – Vacancies</w:t>
      </w:r>
    </w:p>
    <w:p w14:paraId="747A6EBA" w14:textId="2323B375" w:rsidR="001D3152" w:rsidRDefault="00000000">
      <w:r>
        <w:t>The President shall nominate replacements for Executive Board vacancies subject to approval by the remaining Executive Board. Appointees serve until the next election.</w:t>
      </w:r>
      <w:r w:rsidR="007C35E4">
        <w:t xml:space="preserve"> If the President’s seat becomes vacant during his term, the Vice President will assume that role until the next term election and may nominate a replacement for the Vice President’s seat subject to the approval of the remaining Executive Board.  </w:t>
      </w:r>
    </w:p>
    <w:p w14:paraId="17F6C764" w14:textId="77777777" w:rsidR="001D3152" w:rsidRDefault="00000000" w:rsidP="00152888">
      <w:pPr>
        <w:pStyle w:val="Heading1"/>
        <w:jc w:val="center"/>
      </w:pPr>
      <w:r>
        <w:t>Article XII – Meetings</w:t>
      </w:r>
    </w:p>
    <w:p w14:paraId="714BF781" w14:textId="5F3A58E9" w:rsidR="001D3152" w:rsidRDefault="00000000">
      <w:r>
        <w:t>Meetings may be held in person or electronically. Electronic participation counts toward quorum and voting.</w:t>
      </w:r>
    </w:p>
    <w:p w14:paraId="0A630834" w14:textId="77777777" w:rsidR="001D3152" w:rsidRDefault="00000000" w:rsidP="00152888">
      <w:pPr>
        <w:pStyle w:val="Heading1"/>
        <w:jc w:val="center"/>
      </w:pPr>
      <w:r>
        <w:t>Article XIII – Financial Administration</w:t>
      </w:r>
    </w:p>
    <w:p w14:paraId="143E5B6E" w14:textId="4AA30299" w:rsidR="001D3152" w:rsidRDefault="00000000">
      <w:r>
        <w:t>The Treasurer</w:t>
      </w:r>
      <w:r w:rsidR="007C35E4">
        <w:t>/Secretary</w:t>
      </w:r>
      <w:r>
        <w:t xml:space="preserve"> shall maintain financial records and present reports. The</w:t>
      </w:r>
      <w:r w:rsidR="00152888">
        <w:t xml:space="preserve"> President </w:t>
      </w:r>
      <w:r>
        <w:t>shall approve budgets and spending authority.</w:t>
      </w:r>
    </w:p>
    <w:p w14:paraId="374648B4" w14:textId="77777777" w:rsidR="001D3152" w:rsidRDefault="00000000" w:rsidP="00152888">
      <w:pPr>
        <w:pStyle w:val="Heading1"/>
        <w:jc w:val="center"/>
      </w:pPr>
      <w:r>
        <w:t>Article XIV – Discipline</w:t>
      </w:r>
    </w:p>
    <w:p w14:paraId="1E5FEEA5" w14:textId="66F7B953" w:rsidR="001D3152" w:rsidRDefault="00000000">
      <w:r>
        <w:t>The President</w:t>
      </w:r>
      <w:r w:rsidR="005F76FD">
        <w:t xml:space="preserve"> o</w:t>
      </w:r>
      <w:r w:rsidR="009F2760">
        <w:t xml:space="preserve">r </w:t>
      </w:r>
      <w:r w:rsidR="005F76FD">
        <w:t xml:space="preserve">Vice President </w:t>
      </w:r>
      <w:r>
        <w:t xml:space="preserve">shall investigate alleged violations and may issue discipline. The disciplined individual may accept the sanction or appeal. </w:t>
      </w:r>
      <w:r w:rsidR="009B52D4">
        <w:t>Appeals must be done within 48</w:t>
      </w:r>
      <w:r w:rsidR="006638D6">
        <w:t xml:space="preserve"> hours</w:t>
      </w:r>
      <w:r w:rsidR="009B52D4">
        <w:t xml:space="preserve"> of the original </w:t>
      </w:r>
      <w:r w:rsidR="00942B00">
        <w:t>discipline,</w:t>
      </w:r>
      <w:r w:rsidR="009B52D4">
        <w:t xml:space="preserve"> or the individual forgoes their right to appeal. </w:t>
      </w:r>
      <w:r>
        <w:t xml:space="preserve">Appeals shall be heard by the Executive Board within five days whenever reasonably possible, including electronically. The President or </w:t>
      </w:r>
      <w:r w:rsidR="00277F8D">
        <w:t>Vice President</w:t>
      </w:r>
      <w:r>
        <w:t xml:space="preserve"> presents the case, the individual may present evidence and witnesses, and the Executive Board renders a decision. A majority vote is required for ordinary discipline. A unanimous vote is required for suspensions of one full season or longer or permanent expulsion.</w:t>
      </w:r>
      <w:r w:rsidR="00942B00">
        <w:t xml:space="preserve"> Consequently, a unanimous vote by the Executive Board is required to re-instate such player as well.</w:t>
      </w:r>
    </w:p>
    <w:p w14:paraId="6152EDD5" w14:textId="77777777" w:rsidR="001D3152" w:rsidRDefault="00000000" w:rsidP="00152888">
      <w:pPr>
        <w:pStyle w:val="Heading1"/>
        <w:jc w:val="center"/>
      </w:pPr>
      <w:r>
        <w:t>Article XV – Executive Board Code of Ethics</w:t>
      </w:r>
    </w:p>
    <w:p w14:paraId="457ADF91" w14:textId="77777777" w:rsidR="001D3152" w:rsidRDefault="00000000">
      <w:r>
        <w:t>Executive Board members shall act honestly, professionally, and in the best interests of the League. No Executive Board member shall use his or her office, authority, position, title, influence, or access to League information for personal, financial, political, or competitive gain.</w:t>
      </w:r>
    </w:p>
    <w:p w14:paraId="15DF99B1" w14:textId="77777777" w:rsidR="001D3152" w:rsidRDefault="00000000" w:rsidP="00152888">
      <w:pPr>
        <w:pStyle w:val="Heading1"/>
        <w:jc w:val="center"/>
      </w:pPr>
      <w:r>
        <w:t>Article XVI – Conflict of Interest</w:t>
      </w:r>
    </w:p>
    <w:p w14:paraId="3E17D0E0" w14:textId="0D0879E8" w:rsidR="001D3152" w:rsidRDefault="00152888">
      <w:r>
        <w:t>Governing Board and Executive Board members shall disclose conflicts of interest and abstain from discussion and voting when appropriate.</w:t>
      </w:r>
    </w:p>
    <w:p w14:paraId="32B4F658" w14:textId="77777777" w:rsidR="001D3152" w:rsidRDefault="00000000" w:rsidP="00152888">
      <w:pPr>
        <w:pStyle w:val="Heading1"/>
        <w:jc w:val="center"/>
      </w:pPr>
      <w:r>
        <w:lastRenderedPageBreak/>
        <w:t>Article XVII – Parliamentary Authority</w:t>
      </w:r>
    </w:p>
    <w:p w14:paraId="635B670F" w14:textId="009F997A" w:rsidR="001D3152" w:rsidRDefault="00000000">
      <w:r>
        <w:t>Robert's Rules of Order New</w:t>
      </w:r>
      <w:r w:rsidR="002975F0">
        <w:t>est</w:t>
      </w:r>
      <w:r>
        <w:t xml:space="preserve"> Revised </w:t>
      </w:r>
      <w:r w:rsidR="002975F0">
        <w:t xml:space="preserve">Addition </w:t>
      </w:r>
      <w:r>
        <w:t>shall govern meetings unless inconsistent with these Bylaws.</w:t>
      </w:r>
    </w:p>
    <w:p w14:paraId="448D832A" w14:textId="77777777" w:rsidR="001D3152" w:rsidRPr="00C716D1" w:rsidRDefault="00000000" w:rsidP="00152888">
      <w:pPr>
        <w:pStyle w:val="Heading1"/>
        <w:jc w:val="center"/>
      </w:pPr>
      <w:r w:rsidRPr="00C716D1">
        <w:t>Article XVIII – Amendments</w:t>
      </w:r>
    </w:p>
    <w:p w14:paraId="03EDBE80" w14:textId="77777777" w:rsidR="001D3152" w:rsidRDefault="00000000">
      <w:r>
        <w:t>These Bylaws may be amended by a two-thirds vote of the Governing Board after proper notice.</w:t>
      </w:r>
    </w:p>
    <w:p w14:paraId="52B1D89D" w14:textId="6FC114A9" w:rsidR="001D3152" w:rsidRPr="00C716D1" w:rsidRDefault="00000000" w:rsidP="00152888">
      <w:pPr>
        <w:pStyle w:val="Heading1"/>
        <w:jc w:val="center"/>
        <w:rPr>
          <w:bCs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16D1">
        <w:rPr>
          <w:bCs w:val="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Appendix A – Governance Philosophy</w:t>
      </w:r>
    </w:p>
    <w:p w14:paraId="0BCFEE02" w14:textId="77777777" w:rsidR="001D3152" w:rsidRDefault="00000000">
      <w:r>
        <w:t>The Indiana Baseball League is governed through a partnership between the Governing Board and the Executive Board. The Governing Board establishes the League's direction through elections and adoption of rules and bylaws. The Executive Board is entrusted with day-to-day administration and shall exercise its authority fairly, consistently, and in the League's best interests. Leadership is a position of trust. Every decision should preserve the League's integrity, promote fair competition, and ensure a positive experience for all participants. These Bylaws are intended to provide continuity of leadership and a stable foundation for future generations.</w:t>
      </w:r>
    </w:p>
    <w:p w14:paraId="1D40747F" w14:textId="77777777" w:rsidR="00C716D1" w:rsidRDefault="00C716D1" w:rsidP="00501208">
      <w:pPr>
        <w:jc w:val="center"/>
        <w:rPr>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4F3F6495" w14:textId="366A0B4E" w:rsidR="00501208" w:rsidRPr="00C716D1" w:rsidRDefault="00501208" w:rsidP="00501208">
      <w:pPr>
        <w:jc w:val="center"/>
        <w:rPr>
          <w:rFonts w:asciiTheme="majorHAnsi" w:hAnsiTheme="majorHAnsi" w:cstheme="majorHAnsi"/>
          <w:b/>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716D1">
        <w:rPr>
          <w:rFonts w:asciiTheme="majorHAnsi" w:hAnsiTheme="majorHAnsi" w:cstheme="majorHAnsi"/>
          <w:b/>
          <w:color w:val="365F91" w:themeColor="accent1"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CORPORATE RESOLUTION AND ADOPTION</w:t>
      </w:r>
    </w:p>
    <w:p w14:paraId="4E02765A" w14:textId="4F92BACE" w:rsidR="00501208" w:rsidRPr="00501208" w:rsidRDefault="00501208" w:rsidP="00501208">
      <w:r w:rsidRPr="00501208">
        <w:t>I, </w:t>
      </w:r>
      <w:r w:rsidRPr="00501208">
        <w:rPr>
          <w:b/>
          <w:bCs/>
        </w:rPr>
        <w:t>Marc Rueffer</w:t>
      </w:r>
      <w:r w:rsidRPr="00501208">
        <w:t xml:space="preserve">, the currently recognized </w:t>
      </w:r>
      <w:r w:rsidR="00C716D1">
        <w:t>registered agent</w:t>
      </w:r>
      <w:r w:rsidRPr="00501208">
        <w:t xml:space="preserve"> </w:t>
      </w:r>
      <w:r>
        <w:t xml:space="preserve">with the State of Indiana and Secretary of State </w:t>
      </w:r>
      <w:r w:rsidRPr="00501208">
        <w:t xml:space="preserve">of </w:t>
      </w:r>
      <w:r>
        <w:t xml:space="preserve">the </w:t>
      </w:r>
      <w:r w:rsidRPr="00501208">
        <w:t>Indiana Baseball League, Inc. d/b/a IBL, hereby acknowledge that the Corporation's historical shareholder records are incomplete and that the shareholder governance provisions contained in the 2014 Bylaws have not been maintained or followed in practice.</w:t>
      </w:r>
    </w:p>
    <w:p w14:paraId="4F834CCF" w14:textId="56920E95" w:rsidR="00501208" w:rsidRPr="00501208" w:rsidRDefault="00501208" w:rsidP="00501208">
      <w:r w:rsidRPr="00501208">
        <w:t xml:space="preserve">After consideration of the Corporation's historical governance, current operations, and the best interests of the League and the Corporation, the undersigned hereby adopts the attached Restated Bylaws as the governing bylaws of Indiana Baseball League, Inc., effective </w:t>
      </w:r>
      <w:r w:rsidR="00C716D1">
        <w:t xml:space="preserve">immediately upon signing.  </w:t>
      </w:r>
    </w:p>
    <w:p w14:paraId="7B269389" w14:textId="4976A797" w:rsidR="00501208" w:rsidRPr="00501208" w:rsidRDefault="00501208" w:rsidP="00501208">
      <w:r w:rsidRPr="00501208">
        <w:t xml:space="preserve">The Restated Bylaws shall supersede and replace all prior versions of the Corporation's bylaws upon </w:t>
      </w:r>
      <w:r w:rsidR="00C716D1">
        <w:t>the below effective</w:t>
      </w:r>
      <w:r w:rsidRPr="00501208">
        <w:t xml:space="preserve"> date.</w:t>
      </w:r>
    </w:p>
    <w:p w14:paraId="11F6F605" w14:textId="5BABFACB" w:rsidR="00501208" w:rsidRPr="00501208" w:rsidRDefault="00501208" w:rsidP="00501208">
      <w:r w:rsidRPr="00501208">
        <w:rPr>
          <w:b/>
          <w:bCs/>
        </w:rPr>
        <w:t>Marc Rueffer</w:t>
      </w:r>
      <w:r w:rsidRPr="00501208">
        <w:br/>
      </w:r>
      <w:r w:rsidR="00C716D1">
        <w:t>Registered Agent</w:t>
      </w:r>
      <w:r w:rsidRPr="00501208">
        <w:br/>
        <w:t>Indiana Baseball League, Inc. d/b/a IBL</w:t>
      </w:r>
    </w:p>
    <w:p w14:paraId="4A48CC0C" w14:textId="459571AF" w:rsidR="00501208" w:rsidRPr="00501208" w:rsidRDefault="00501208" w:rsidP="00501208">
      <w:r w:rsidRPr="00501208">
        <w:t xml:space="preserve">Signature: </w:t>
      </w:r>
      <w:r w:rsidR="007C35E4">
        <w:t>electronically signed by Marc Rueffer</w:t>
      </w:r>
    </w:p>
    <w:p w14:paraId="2FF0EF56" w14:textId="0E2F7A26" w:rsidR="00501208" w:rsidRDefault="00501208">
      <w:r w:rsidRPr="00501208">
        <w:t xml:space="preserve">Date: </w:t>
      </w:r>
      <w:r w:rsidR="007C35E4">
        <w:t>August 11</w:t>
      </w:r>
      <w:r w:rsidR="007C35E4" w:rsidRPr="007C35E4">
        <w:rPr>
          <w:vertAlign w:val="superscript"/>
        </w:rPr>
        <w:t>th</w:t>
      </w:r>
      <w:r w:rsidR="007C35E4">
        <w:t>, 2026</w:t>
      </w:r>
    </w:p>
    <w:sectPr w:rsidR="00501208"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9F038A" w14:textId="77777777" w:rsidR="00E47421" w:rsidRDefault="00E47421" w:rsidP="00152888">
      <w:pPr>
        <w:spacing w:after="0" w:line="240" w:lineRule="auto"/>
      </w:pPr>
      <w:r>
        <w:separator/>
      </w:r>
    </w:p>
  </w:endnote>
  <w:endnote w:type="continuationSeparator" w:id="0">
    <w:p w14:paraId="52A03D78" w14:textId="77777777" w:rsidR="00E47421" w:rsidRDefault="00E47421" w:rsidP="00152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E9D463" w14:textId="77777777" w:rsidR="00E47421" w:rsidRDefault="00E47421" w:rsidP="00152888">
      <w:pPr>
        <w:spacing w:after="0" w:line="240" w:lineRule="auto"/>
      </w:pPr>
      <w:r>
        <w:separator/>
      </w:r>
    </w:p>
  </w:footnote>
  <w:footnote w:type="continuationSeparator" w:id="0">
    <w:p w14:paraId="537747BB" w14:textId="77777777" w:rsidR="00E47421" w:rsidRDefault="00E47421" w:rsidP="00152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14642009">
    <w:abstractNumId w:val="8"/>
  </w:num>
  <w:num w:numId="2" w16cid:durableId="1084302650">
    <w:abstractNumId w:val="6"/>
  </w:num>
  <w:num w:numId="3" w16cid:durableId="588193703">
    <w:abstractNumId w:val="5"/>
  </w:num>
  <w:num w:numId="4" w16cid:durableId="912935112">
    <w:abstractNumId w:val="4"/>
  </w:num>
  <w:num w:numId="5" w16cid:durableId="1760717799">
    <w:abstractNumId w:val="7"/>
  </w:num>
  <w:num w:numId="6" w16cid:durableId="278293309">
    <w:abstractNumId w:val="3"/>
  </w:num>
  <w:num w:numId="7" w16cid:durableId="1514609097">
    <w:abstractNumId w:val="2"/>
  </w:num>
  <w:num w:numId="8" w16cid:durableId="2061247835">
    <w:abstractNumId w:val="1"/>
  </w:num>
  <w:num w:numId="9" w16cid:durableId="3681892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cryptProviderType="rsaAES" w:cryptAlgorithmClass="hash" w:cryptAlgorithmType="typeAny" w:cryptAlgorithmSid="14" w:cryptSpinCount="100000" w:hash="kpB7rfwJ1O6wquP+PFUIP2tOgewfF13rDvkS/gj5IxneM6CWY0cD1Uff4etbtFSogrjVC6AyuxR7lql9I9uKFQ==" w:salt="so+Gi4U1lmv6Ofrg32w1IA=="/>
  <w:zoom w:percent="12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3D3"/>
    <w:rsid w:val="0015074B"/>
    <w:rsid w:val="00152888"/>
    <w:rsid w:val="00176061"/>
    <w:rsid w:val="001D3152"/>
    <w:rsid w:val="00277F8D"/>
    <w:rsid w:val="0029639D"/>
    <w:rsid w:val="002975F0"/>
    <w:rsid w:val="00326F90"/>
    <w:rsid w:val="00460FB9"/>
    <w:rsid w:val="004C6520"/>
    <w:rsid w:val="004E72BD"/>
    <w:rsid w:val="00501208"/>
    <w:rsid w:val="00537B76"/>
    <w:rsid w:val="00556CFE"/>
    <w:rsid w:val="005F76FD"/>
    <w:rsid w:val="006638D6"/>
    <w:rsid w:val="006D01FA"/>
    <w:rsid w:val="006D0B80"/>
    <w:rsid w:val="006D6C4D"/>
    <w:rsid w:val="00735122"/>
    <w:rsid w:val="00773D78"/>
    <w:rsid w:val="007C35E4"/>
    <w:rsid w:val="0084636B"/>
    <w:rsid w:val="008868D0"/>
    <w:rsid w:val="00942B00"/>
    <w:rsid w:val="0095526A"/>
    <w:rsid w:val="00977701"/>
    <w:rsid w:val="009B52D4"/>
    <w:rsid w:val="009F2760"/>
    <w:rsid w:val="00A3301A"/>
    <w:rsid w:val="00AA1D8D"/>
    <w:rsid w:val="00B322AF"/>
    <w:rsid w:val="00B47730"/>
    <w:rsid w:val="00B96784"/>
    <w:rsid w:val="00BF4891"/>
    <w:rsid w:val="00C6421C"/>
    <w:rsid w:val="00C716D1"/>
    <w:rsid w:val="00CB0664"/>
    <w:rsid w:val="00E47421"/>
    <w:rsid w:val="00E92F1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F72C3C"/>
  <w14:defaultImageDpi w14:val="300"/>
  <w15:docId w15:val="{E96B4FF1-C80A-3344-88DD-A3E2368C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942B00"/>
    <w:pPr>
      <w:spacing w:after="0" w:line="240" w:lineRule="auto"/>
    </w:pPr>
    <w:rPr>
      <w:rFonts w:ascii="Times New Roman" w:eastAsia="Times New Roman" w:hAnsi="Times New Roman"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1525</Words>
  <Characters>8508</Characters>
  <Application>Microsoft Office Word</Application>
  <DocSecurity>4</DocSecurity>
  <Lines>153</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 W</cp:lastModifiedBy>
  <cp:revision>4</cp:revision>
  <dcterms:created xsi:type="dcterms:W3CDTF">2026-08-14T23:37:00Z</dcterms:created>
  <dcterms:modified xsi:type="dcterms:W3CDTF">2026-08-14T23:40:00Z</dcterms:modified>
  <cp:category/>
</cp:coreProperties>
</file>